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52D4" w14:textId="09AAF9A8" w:rsidR="001C0809" w:rsidRDefault="001C0809">
      <w:r>
        <w:t>Dummy file</w:t>
      </w:r>
    </w:p>
    <w:sectPr w:rsidR="001C0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09"/>
    <w:rsid w:val="001C0809"/>
    <w:rsid w:val="009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E4BF"/>
  <w15:chartTrackingRefBased/>
  <w15:docId w15:val="{18A264F9-E28E-463C-85BA-6468CEBB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8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CACI LTD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Romén Reyes-Peschl</dc:creator>
  <cp:keywords/>
  <dc:description/>
  <cp:lastModifiedBy>Romén Reyes-Peschl</cp:lastModifiedBy>
  <cp:revision>1</cp:revision>
  <dcterms:created xsi:type="dcterms:W3CDTF">2025-07-15T14:14:00Z</dcterms:created>
  <dcterms:modified xsi:type="dcterms:W3CDTF">2025-07-15T14:15:00Z</dcterms:modified>
</cp:coreProperties>
</file>